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D5" w:rsidRPr="005570FC" w:rsidRDefault="003937A5" w:rsidP="007528C3">
      <w:pPr>
        <w:jc w:val="center"/>
        <w:rPr>
          <w:rFonts w:ascii="仿宋" w:eastAsia="仿宋" w:hAnsi="仿宋"/>
          <w:sz w:val="28"/>
          <w:szCs w:val="28"/>
        </w:rPr>
      </w:pPr>
      <w:r w:rsidRPr="005570FC">
        <w:rPr>
          <w:rFonts w:ascii="仿宋" w:eastAsia="仿宋" w:hAnsi="仿宋"/>
          <w:sz w:val="28"/>
          <w:szCs w:val="28"/>
        </w:rPr>
        <w:t>关于开展研究生创新基地（实验室）开放基金结题通知</w:t>
      </w:r>
    </w:p>
    <w:p w:rsidR="002F5CC1" w:rsidRPr="005570FC" w:rsidRDefault="00EF62C0" w:rsidP="002F5CC1">
      <w:pPr>
        <w:spacing w:line="375" w:lineRule="atLeast"/>
        <w:ind w:firstLineChars="200" w:firstLine="560"/>
        <w:rPr>
          <w:rFonts w:ascii="仿宋" w:eastAsia="仿宋" w:hAnsi="仿宋" w:cs="Arial"/>
          <w:color w:val="3F3F3F"/>
          <w:sz w:val="28"/>
          <w:szCs w:val="28"/>
        </w:rPr>
      </w:pP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根据《南京航空航天大学研究生创新基地（实验室）开放基金项目管理办法》（校研字[2015]18</w:t>
      </w:r>
      <w:r w:rsidR="00142534" w:rsidRPr="005570FC">
        <w:rPr>
          <w:rFonts w:ascii="仿宋" w:eastAsia="仿宋" w:hAnsi="仿宋" w:cs="Arial" w:hint="eastAsia"/>
          <w:color w:val="3F3F3F"/>
          <w:sz w:val="28"/>
          <w:szCs w:val="28"/>
        </w:rPr>
        <w:t>号）的有关规定，</w:t>
      </w:r>
      <w:r w:rsidR="00865877">
        <w:rPr>
          <w:rFonts w:ascii="仿宋" w:eastAsia="仿宋" w:hAnsi="仿宋" w:cs="Arial" w:hint="eastAsia"/>
          <w:color w:val="3F3F3F"/>
          <w:sz w:val="28"/>
          <w:szCs w:val="28"/>
        </w:rPr>
        <w:t>现启动</w:t>
      </w: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研究生创新基地（实验室）开放基金的结题验收工作，具体事项通知如下：</w:t>
      </w:r>
    </w:p>
    <w:p w:rsidR="002F5CC1" w:rsidRPr="008D7838" w:rsidRDefault="002F5CC1" w:rsidP="008D7838">
      <w:pPr>
        <w:pStyle w:val="a4"/>
        <w:numPr>
          <w:ilvl w:val="0"/>
          <w:numId w:val="2"/>
        </w:numPr>
        <w:spacing w:line="375" w:lineRule="atLeast"/>
        <w:ind w:firstLineChars="0"/>
        <w:rPr>
          <w:rFonts w:ascii="仿宋" w:eastAsia="仿宋" w:hAnsi="仿宋" w:cs="Arial"/>
          <w:color w:val="3F3F3F"/>
          <w:sz w:val="28"/>
          <w:szCs w:val="28"/>
        </w:rPr>
      </w:pPr>
      <w:r w:rsidRPr="008D7838">
        <w:rPr>
          <w:rFonts w:ascii="仿宋" w:eastAsia="仿宋" w:hAnsi="仿宋" w:cs="Arial" w:hint="eastAsia"/>
          <w:color w:val="3F3F3F"/>
          <w:sz w:val="28"/>
          <w:szCs w:val="28"/>
        </w:rPr>
        <w:t>结题验收对象</w:t>
      </w:r>
      <w:r w:rsidR="006B75B9">
        <w:rPr>
          <w:rFonts w:ascii="仿宋" w:eastAsia="仿宋" w:hAnsi="仿宋" w:cs="Arial" w:hint="eastAsia"/>
          <w:color w:val="3F3F3F"/>
          <w:sz w:val="28"/>
          <w:szCs w:val="28"/>
        </w:rPr>
        <w:t>:</w:t>
      </w:r>
      <w:r w:rsidR="006B75B9">
        <w:rPr>
          <w:rFonts w:ascii="仿宋" w:eastAsia="仿宋" w:hAnsi="仿宋" w:cs="Arial"/>
          <w:color w:val="3F3F3F"/>
          <w:sz w:val="28"/>
          <w:szCs w:val="28"/>
        </w:rPr>
        <w:t>2016</w:t>
      </w:r>
      <w:r w:rsidR="006B75B9">
        <w:rPr>
          <w:rFonts w:ascii="仿宋" w:eastAsia="仿宋" w:hAnsi="仿宋" w:cs="Arial" w:hint="eastAsia"/>
          <w:color w:val="3F3F3F"/>
          <w:sz w:val="28"/>
          <w:szCs w:val="28"/>
        </w:rPr>
        <w:t>年度延期</w:t>
      </w:r>
      <w:r w:rsidR="006B75B9">
        <w:rPr>
          <w:rFonts w:ascii="仿宋" w:eastAsia="仿宋" w:hAnsi="仿宋" w:cs="Arial"/>
          <w:color w:val="3F3F3F"/>
          <w:sz w:val="28"/>
          <w:szCs w:val="28"/>
        </w:rPr>
        <w:t>项目</w:t>
      </w:r>
      <w:bookmarkStart w:id="0" w:name="_GoBack"/>
      <w:bookmarkEnd w:id="0"/>
    </w:p>
    <w:p w:rsidR="008D7838" w:rsidRDefault="008D7838" w:rsidP="006B75B9">
      <w:pPr>
        <w:spacing w:beforeLines="50" w:before="156" w:afterLines="50" w:after="156"/>
        <w:jc w:val="center"/>
        <w:rPr>
          <w:rFonts w:ascii="仿宋_GB2312" w:eastAsia="仿宋_GB2312" w:hAnsi="宋体" w:cs="宋体"/>
          <w:b/>
          <w:bCs/>
          <w:color w:val="3F3F3F"/>
          <w:sz w:val="28"/>
          <w:szCs w:val="28"/>
          <w:lang w:bidi="ar"/>
        </w:rPr>
      </w:pPr>
      <w:r>
        <w:rPr>
          <w:rFonts w:ascii="仿宋_GB2312" w:eastAsia="仿宋_GB2312" w:hAnsi="宋体" w:cs="宋体" w:hint="eastAsia"/>
          <w:b/>
          <w:bCs/>
          <w:color w:val="3F3F3F"/>
          <w:sz w:val="28"/>
          <w:szCs w:val="28"/>
          <w:lang w:bidi="ar"/>
        </w:rPr>
        <w:t>研究生创新基地（实验室）开放基金结题项目清单</w:t>
      </w:r>
    </w:p>
    <w:tbl>
      <w:tblPr>
        <w:tblW w:w="95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125"/>
        <w:gridCol w:w="1335"/>
        <w:gridCol w:w="780"/>
        <w:gridCol w:w="4147"/>
        <w:gridCol w:w="1605"/>
      </w:tblGrid>
      <w:tr w:rsidR="008D7838" w:rsidTr="000E531A">
        <w:trPr>
          <w:trHeight w:val="49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838" w:rsidRDefault="008D7838" w:rsidP="0072072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838" w:rsidRDefault="008D7838" w:rsidP="0072072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838" w:rsidRDefault="008D7838" w:rsidP="00720720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838" w:rsidRDefault="008D7838" w:rsidP="0072072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838" w:rsidRDefault="008D7838" w:rsidP="0072072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838" w:rsidRDefault="008D7838" w:rsidP="0072072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项目编号</w:t>
            </w:r>
          </w:p>
        </w:tc>
      </w:tr>
      <w:tr w:rsidR="008D7838" w:rsidTr="000E531A">
        <w:trPr>
          <w:trHeight w:val="49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姜帆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SX1507001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0E531A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多脉冲变压整流器的研究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kfjj20160701</w:t>
            </w:r>
          </w:p>
        </w:tc>
      </w:tr>
      <w:tr w:rsidR="008D7838" w:rsidTr="000E531A">
        <w:trPr>
          <w:trHeight w:val="49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许跃凤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SZ1507015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0E531A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基于绿色飞行的机场噪声评估与优化研究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kfjj20160702</w:t>
            </w:r>
          </w:p>
        </w:tc>
      </w:tr>
      <w:tr w:rsidR="008D7838" w:rsidTr="000E531A">
        <w:trPr>
          <w:trHeight w:val="49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周思遥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SX1507011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0E531A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基于稀疏圆形阵列的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ADS-B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信号多种干扰抑制研究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kfjj20160703</w:t>
            </w:r>
          </w:p>
        </w:tc>
      </w:tr>
      <w:tr w:rsidR="008D7838" w:rsidTr="000E531A">
        <w:trPr>
          <w:trHeight w:val="49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喻珏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SX1507036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0E531A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不确定救援信息融合下空地联运应急决策方法与仿真研究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kfjj20160704</w:t>
            </w:r>
          </w:p>
        </w:tc>
      </w:tr>
      <w:tr w:rsidR="008D7838" w:rsidTr="000E531A">
        <w:trPr>
          <w:trHeight w:val="49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殷润泽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SX1507034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0E531A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基于环境影响的航空器低空飞行轨迹优化研究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kfjj20160705</w:t>
            </w:r>
          </w:p>
        </w:tc>
      </w:tr>
      <w:tr w:rsidR="008D7838" w:rsidTr="000E531A">
        <w:trPr>
          <w:trHeight w:val="49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SX1507010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0E531A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跟踪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学习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检测框架下红外图像的行人持久鲁棒跟踪技术研究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kfjj20160706</w:t>
            </w:r>
          </w:p>
        </w:tc>
      </w:tr>
      <w:tr w:rsidR="008D7838" w:rsidTr="000E531A">
        <w:trPr>
          <w:trHeight w:val="49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朱海波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SX1507032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0E531A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ADS-B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的进场航空器动态排序系统研究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7838" w:rsidRDefault="008D7838" w:rsidP="00C53CEC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kfjj20160707</w:t>
            </w:r>
          </w:p>
        </w:tc>
      </w:tr>
    </w:tbl>
    <w:p w:rsidR="00EF62C0" w:rsidRPr="005356F8" w:rsidRDefault="00E427D4" w:rsidP="002F5CC1">
      <w:pPr>
        <w:spacing w:line="375" w:lineRule="atLeast"/>
        <w:rPr>
          <w:rFonts w:ascii="仿宋" w:eastAsia="仿宋" w:hAnsi="仿宋"/>
          <w:b/>
        </w:rPr>
      </w:pPr>
      <w:r w:rsidRPr="005570FC">
        <w:rPr>
          <w:rStyle w:val="a3"/>
          <w:rFonts w:ascii="仿宋" w:eastAsia="仿宋" w:hAnsi="仿宋" w:cs="Arial" w:hint="eastAsia"/>
          <w:color w:val="3F3F3F"/>
          <w:sz w:val="28"/>
          <w:szCs w:val="28"/>
        </w:rPr>
        <w:t>二</w:t>
      </w:r>
      <w:r w:rsidR="00C13C22">
        <w:rPr>
          <w:rFonts w:ascii="仿宋" w:eastAsia="仿宋" w:hAnsi="仿宋" w:cs="Arial" w:hint="eastAsia"/>
          <w:color w:val="3F3F3F"/>
          <w:sz w:val="28"/>
          <w:szCs w:val="28"/>
        </w:rPr>
        <w:t>、</w:t>
      </w:r>
      <w:r w:rsidRPr="005356F8">
        <w:rPr>
          <w:rStyle w:val="a3"/>
          <w:rFonts w:ascii="仿宋" w:eastAsia="仿宋" w:hAnsi="仿宋" w:cs="Arial" w:hint="eastAsia"/>
          <w:b w:val="0"/>
          <w:color w:val="3F3F3F"/>
          <w:sz w:val="28"/>
          <w:szCs w:val="28"/>
        </w:rPr>
        <w:t>结题材料及结题形式</w:t>
      </w:r>
    </w:p>
    <w:p w:rsidR="00EF62C0" w:rsidRPr="005570FC" w:rsidRDefault="00E427D4" w:rsidP="00EF62C0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 xml:space="preserve">  </w:t>
      </w:r>
      <w:r w:rsidR="00EF62C0" w:rsidRPr="005570FC">
        <w:rPr>
          <w:rFonts w:ascii="仿宋" w:eastAsia="仿宋" w:hAnsi="仿宋" w:cs="Arial" w:hint="eastAsia"/>
          <w:color w:val="3F3F3F"/>
          <w:sz w:val="28"/>
          <w:szCs w:val="28"/>
        </w:rPr>
        <w:t>项目组要认真总结项目研究成果，准备以下结题材料：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1．</w:t>
      </w: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《南京航空航天大学研究生创新基地（实验室）开放基金项目研究结题报告》（见附件2）纸质文档（一式三份）和电子文档；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2．</w:t>
      </w: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项目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相关研究成果证明材料一式一份，包括：已发表论文需附刊物封面和论文全文复印件；已录用但未正式见刊的论文需附录用通知和论文全文复印件；已受理专利需提供受理证书、已授权专利需提供授权证书；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lastRenderedPageBreak/>
        <w:t>3．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实物或软件可直接带至答辩会现场展示，或拍照并用A4纸打印；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4．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调研报告、仿真报告、实验记录、设计方案等需要提供相应报告、图纸、问卷等；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5．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结题答辩PPT，内容主要包括项目的研究内容、取得的成果及创新点、申报时的预期成果完成情况等；</w:t>
      </w:r>
    </w:p>
    <w:p w:rsidR="00E427D4" w:rsidRPr="005570FC" w:rsidRDefault="00EF62C0" w:rsidP="00FE3C5C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6．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结题形式为现场答辩。</w:t>
      </w:r>
      <w:r w:rsidR="00E427D4" w:rsidRPr="005570FC">
        <w:rPr>
          <w:rFonts w:ascii="仿宋" w:eastAsia="仿宋" w:hAnsi="仿宋" w:hint="eastAsia"/>
          <w:color w:val="3F3F3F"/>
          <w:sz w:val="28"/>
          <w:szCs w:val="28"/>
        </w:rPr>
        <w:t>先由项目负责人进行PPT汇报，汇报时间一般不超过10分钟，然后专家组进行提问，提问时间一般为10分钟；专家组针对各项目的创新点、预期成果完成情况等给出评价，一般为优秀、合格和不合格；</w:t>
      </w:r>
    </w:p>
    <w:p w:rsidR="007528C3" w:rsidRPr="00C13C22" w:rsidRDefault="00FE3C5C" w:rsidP="00FE1891">
      <w:pPr>
        <w:spacing w:beforeLines="50" w:before="156" w:afterLines="50" w:after="156" w:line="375" w:lineRule="atLeast"/>
        <w:rPr>
          <w:rFonts w:ascii="仿宋" w:eastAsia="仿宋" w:hAnsi="仿宋"/>
          <w:b/>
        </w:rPr>
      </w:pPr>
      <w:r w:rsidRPr="005570FC">
        <w:rPr>
          <w:rStyle w:val="a3"/>
          <w:rFonts w:ascii="仿宋" w:eastAsia="仿宋" w:hAnsi="仿宋" w:cs="仿宋_GB2312" w:hint="eastAsia"/>
          <w:color w:val="3F3F3F"/>
          <w:sz w:val="28"/>
          <w:szCs w:val="28"/>
        </w:rPr>
        <w:t>三</w:t>
      </w:r>
      <w:r w:rsidR="00C13C22">
        <w:rPr>
          <w:rFonts w:ascii="仿宋" w:eastAsia="仿宋" w:hAnsi="仿宋" w:cs="Arial" w:hint="eastAsia"/>
          <w:color w:val="3F3F3F"/>
          <w:sz w:val="28"/>
          <w:szCs w:val="28"/>
        </w:rPr>
        <w:t>、</w:t>
      </w:r>
      <w:r w:rsidR="007528C3" w:rsidRPr="00C13C22">
        <w:rPr>
          <w:rStyle w:val="a3"/>
          <w:rFonts w:ascii="仿宋" w:eastAsia="仿宋" w:hAnsi="仿宋" w:hint="eastAsia"/>
          <w:b w:val="0"/>
          <w:color w:val="3F3F3F"/>
          <w:sz w:val="28"/>
          <w:szCs w:val="28"/>
        </w:rPr>
        <w:t>时间安排</w:t>
      </w:r>
    </w:p>
    <w:p w:rsidR="007528C3" w:rsidRPr="005570FC" w:rsidRDefault="007528C3" w:rsidP="00FE1891">
      <w:pPr>
        <w:spacing w:line="375" w:lineRule="atLeast"/>
        <w:ind w:firstLineChars="50" w:firstLine="140"/>
        <w:rPr>
          <w:rFonts w:ascii="仿宋" w:eastAsia="仿宋" w:hAnsi="仿宋"/>
          <w:color w:val="3F3F3F"/>
          <w:sz w:val="28"/>
          <w:szCs w:val="28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1．</w:t>
      </w:r>
      <w:r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10月1</w:t>
      </w:r>
      <w:r w:rsidR="006949A6">
        <w:rPr>
          <w:rStyle w:val="a3"/>
          <w:rFonts w:ascii="仿宋" w:eastAsia="仿宋" w:hAnsi="仿宋" w:hint="eastAsia"/>
          <w:color w:val="3F3F3F"/>
          <w:sz w:val="28"/>
          <w:szCs w:val="28"/>
        </w:rPr>
        <w:t>8</w:t>
      </w:r>
      <w:r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日前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，各项目组将所有纸质结题材料提交至</w:t>
      </w:r>
      <w:r w:rsidR="00EF5A13" w:rsidRPr="005570FC">
        <w:rPr>
          <w:rFonts w:ascii="仿宋" w:eastAsia="仿宋" w:hAnsi="仿宋" w:hint="eastAsia"/>
          <w:color w:val="3F3F3F"/>
          <w:sz w:val="28"/>
          <w:szCs w:val="28"/>
        </w:rPr>
        <w:t>学院研究生</w:t>
      </w:r>
      <w:r w:rsidR="006949A6">
        <w:rPr>
          <w:rFonts w:ascii="仿宋" w:eastAsia="仿宋" w:hAnsi="仿宋" w:hint="eastAsia"/>
          <w:color w:val="3F3F3F"/>
          <w:sz w:val="28"/>
          <w:szCs w:val="28"/>
        </w:rPr>
        <w:t>教学办</w:t>
      </w:r>
      <w:r w:rsidR="006949A6">
        <w:rPr>
          <w:rFonts w:ascii="仿宋" w:eastAsia="仿宋" w:hAnsi="仿宋"/>
          <w:color w:val="3F3F3F"/>
          <w:sz w:val="28"/>
          <w:szCs w:val="28"/>
        </w:rPr>
        <w:t>公室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，电子文档请发送至</w:t>
      </w:r>
      <w:r w:rsidR="00EF5A13" w:rsidRPr="005570FC">
        <w:rPr>
          <w:rFonts w:ascii="仿宋" w:eastAsia="仿宋" w:hAnsi="仿宋" w:hint="eastAsia"/>
          <w:color w:val="3F3F3F"/>
          <w:sz w:val="28"/>
          <w:szCs w:val="28"/>
        </w:rPr>
        <w:t>1606855362@QQ.COM</w:t>
      </w:r>
    </w:p>
    <w:p w:rsidR="007528C3" w:rsidRPr="005570FC" w:rsidRDefault="007528C3" w:rsidP="00FE1891">
      <w:pPr>
        <w:spacing w:line="375" w:lineRule="atLeast"/>
        <w:ind w:firstLineChars="50" w:firstLine="140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2．</w:t>
      </w:r>
      <w:r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10月</w:t>
      </w:r>
      <w:r w:rsidR="00462125"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2</w:t>
      </w:r>
      <w:r w:rsidR="006949A6">
        <w:rPr>
          <w:rStyle w:val="a3"/>
          <w:rFonts w:ascii="仿宋" w:eastAsia="仿宋" w:hAnsi="仿宋"/>
          <w:color w:val="3F3F3F"/>
          <w:sz w:val="28"/>
          <w:szCs w:val="28"/>
        </w:rPr>
        <w:t>6</w:t>
      </w:r>
      <w:r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日</w:t>
      </w:r>
      <w:r w:rsidR="00462125"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（周四）</w:t>
      </w:r>
      <w:r w:rsidR="00462125" w:rsidRPr="005570FC">
        <w:rPr>
          <w:rFonts w:ascii="仿宋" w:eastAsia="仿宋" w:hAnsi="仿宋" w:hint="eastAsia"/>
          <w:color w:val="3F3F3F"/>
          <w:sz w:val="28"/>
          <w:szCs w:val="28"/>
        </w:rPr>
        <w:t>下午2:00在学院20楼会议室进行结题答辩</w:t>
      </w:r>
    </w:p>
    <w:p w:rsidR="007528C3" w:rsidRPr="00C13C22" w:rsidRDefault="00462125" w:rsidP="00FE1891">
      <w:pPr>
        <w:spacing w:beforeLines="50" w:before="156" w:afterLines="50" w:after="156" w:line="375" w:lineRule="atLeast"/>
        <w:rPr>
          <w:rFonts w:ascii="仿宋" w:eastAsia="仿宋" w:hAnsi="仿宋"/>
          <w:b/>
        </w:rPr>
      </w:pPr>
      <w:r w:rsidRPr="00C13C22">
        <w:rPr>
          <w:rStyle w:val="a3"/>
          <w:rFonts w:ascii="仿宋" w:eastAsia="仿宋" w:hAnsi="仿宋" w:cs="仿宋_GB2312" w:hint="eastAsia"/>
          <w:b w:val="0"/>
          <w:color w:val="3F3F3F"/>
          <w:sz w:val="28"/>
          <w:szCs w:val="28"/>
        </w:rPr>
        <w:t>四</w:t>
      </w:r>
      <w:r w:rsidR="00C13C22" w:rsidRPr="00C13C22">
        <w:rPr>
          <w:rFonts w:ascii="仿宋" w:eastAsia="仿宋" w:hAnsi="仿宋" w:cs="Arial" w:hint="eastAsia"/>
          <w:b/>
          <w:color w:val="3F3F3F"/>
          <w:sz w:val="28"/>
          <w:szCs w:val="28"/>
        </w:rPr>
        <w:t>、</w:t>
      </w:r>
      <w:r w:rsidRPr="00C13C22">
        <w:rPr>
          <w:rStyle w:val="a3"/>
          <w:rFonts w:ascii="仿宋" w:eastAsia="仿宋" w:hAnsi="仿宋" w:cs="仿宋_GB2312" w:hint="eastAsia"/>
          <w:b w:val="0"/>
          <w:color w:val="3F3F3F"/>
          <w:sz w:val="28"/>
          <w:szCs w:val="28"/>
        </w:rPr>
        <w:t>其他事项</w:t>
      </w:r>
    </w:p>
    <w:p w:rsidR="007528C3" w:rsidRPr="005570FC" w:rsidRDefault="007528C3" w:rsidP="007528C3">
      <w:pPr>
        <w:spacing w:line="375" w:lineRule="atLeast"/>
        <w:ind w:firstLineChars="200" w:firstLine="560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1．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请项目负责人登陆研究生信息管理系统，填写研究生开放基金结题申请；</w:t>
      </w:r>
    </w:p>
    <w:p w:rsidR="00EF62C0" w:rsidRPr="005570FC" w:rsidRDefault="007528C3" w:rsidP="00591196">
      <w:pPr>
        <w:ind w:firstLineChars="200" w:firstLine="560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2．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开放基金项目不得申请退题。项目负责人导师须严格监督和指导项目负责人完成结题工作。未能按期完成申请书预期工作内容，确因特殊原因暂时无法结题的项目，请填写《研究生创新基地（实验室）开放基金延期结题申请表》，并在10月1</w:t>
      </w:r>
      <w:r w:rsidR="00B13643">
        <w:rPr>
          <w:rFonts w:ascii="仿宋" w:eastAsia="仿宋" w:hAnsi="仿宋"/>
          <w:color w:val="3F3F3F"/>
          <w:sz w:val="28"/>
          <w:szCs w:val="28"/>
        </w:rPr>
        <w:t>7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日前提交至</w:t>
      </w:r>
      <w:r w:rsidR="008D1199" w:rsidRPr="005570FC">
        <w:rPr>
          <w:rFonts w:ascii="仿宋" w:eastAsia="仿宋" w:hAnsi="仿宋" w:hint="eastAsia"/>
          <w:color w:val="3F3F3F"/>
          <w:sz w:val="28"/>
          <w:szCs w:val="28"/>
        </w:rPr>
        <w:t>学院研究生办公室</w:t>
      </w:r>
      <w:r w:rsidR="00462125" w:rsidRPr="005570FC">
        <w:rPr>
          <w:rFonts w:ascii="仿宋" w:eastAsia="仿宋" w:hAnsi="仿宋" w:hint="eastAsia"/>
          <w:color w:val="3F3F3F"/>
          <w:sz w:val="28"/>
          <w:szCs w:val="28"/>
        </w:rPr>
        <w:t>。</w:t>
      </w:r>
    </w:p>
    <w:sectPr w:rsidR="00EF62C0" w:rsidRPr="005570FC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04" w:rsidRDefault="00324304" w:rsidP="008D7838">
      <w:r>
        <w:separator/>
      </w:r>
    </w:p>
  </w:endnote>
  <w:endnote w:type="continuationSeparator" w:id="0">
    <w:p w:rsidR="00324304" w:rsidRDefault="00324304" w:rsidP="008D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04" w:rsidRDefault="00324304" w:rsidP="008D7838">
      <w:r>
        <w:separator/>
      </w:r>
    </w:p>
  </w:footnote>
  <w:footnote w:type="continuationSeparator" w:id="0">
    <w:p w:rsidR="00324304" w:rsidRDefault="00324304" w:rsidP="008D7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37FBD"/>
    <w:multiLevelType w:val="hybridMultilevel"/>
    <w:tmpl w:val="4288C00E"/>
    <w:lvl w:ilvl="0" w:tplc="5756F2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BA512D"/>
    <w:multiLevelType w:val="hybridMultilevel"/>
    <w:tmpl w:val="FFEC88FA"/>
    <w:lvl w:ilvl="0" w:tplc="66B81E5C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7A5"/>
    <w:rsid w:val="00080F0D"/>
    <w:rsid w:val="000E181F"/>
    <w:rsid w:val="000F65CC"/>
    <w:rsid w:val="00102737"/>
    <w:rsid w:val="00142534"/>
    <w:rsid w:val="00202977"/>
    <w:rsid w:val="00212C48"/>
    <w:rsid w:val="00254F55"/>
    <w:rsid w:val="002A4CF1"/>
    <w:rsid w:val="002F5CC1"/>
    <w:rsid w:val="00324304"/>
    <w:rsid w:val="0035062A"/>
    <w:rsid w:val="003937A5"/>
    <w:rsid w:val="004465D5"/>
    <w:rsid w:val="00462125"/>
    <w:rsid w:val="004C1E5E"/>
    <w:rsid w:val="005356F8"/>
    <w:rsid w:val="00552269"/>
    <w:rsid w:val="005570FC"/>
    <w:rsid w:val="00591196"/>
    <w:rsid w:val="006166FA"/>
    <w:rsid w:val="00633707"/>
    <w:rsid w:val="006949A6"/>
    <w:rsid w:val="006B75B9"/>
    <w:rsid w:val="006F0EB3"/>
    <w:rsid w:val="00720720"/>
    <w:rsid w:val="0072703F"/>
    <w:rsid w:val="00743934"/>
    <w:rsid w:val="007528C3"/>
    <w:rsid w:val="007A17CD"/>
    <w:rsid w:val="008369F0"/>
    <w:rsid w:val="00865877"/>
    <w:rsid w:val="008D1199"/>
    <w:rsid w:val="008D7838"/>
    <w:rsid w:val="00A12A99"/>
    <w:rsid w:val="00A32D21"/>
    <w:rsid w:val="00A40044"/>
    <w:rsid w:val="00B13643"/>
    <w:rsid w:val="00C13C22"/>
    <w:rsid w:val="00C36653"/>
    <w:rsid w:val="00C53CEC"/>
    <w:rsid w:val="00CD3303"/>
    <w:rsid w:val="00D4396D"/>
    <w:rsid w:val="00DC4C85"/>
    <w:rsid w:val="00E427D4"/>
    <w:rsid w:val="00EF5A13"/>
    <w:rsid w:val="00EF62C0"/>
    <w:rsid w:val="00F07946"/>
    <w:rsid w:val="00F86A23"/>
    <w:rsid w:val="00FE1891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35066-E586-475D-B3BF-803A1BFA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2C0"/>
    <w:rPr>
      <w:b/>
      <w:bCs/>
    </w:rPr>
  </w:style>
  <w:style w:type="paragraph" w:styleId="a4">
    <w:name w:val="List Paragraph"/>
    <w:basedOn w:val="a"/>
    <w:uiPriority w:val="34"/>
    <w:qFormat/>
    <w:rsid w:val="002F5CC1"/>
    <w:pPr>
      <w:ind w:firstLineChars="200" w:firstLine="420"/>
    </w:pPr>
  </w:style>
  <w:style w:type="character" w:customStyle="1" w:styleId="font81">
    <w:name w:val="font81"/>
    <w:rsid w:val="002F5CC1"/>
    <w:rPr>
      <w:rFonts w:ascii="宋体" w:eastAsia="宋体" w:hAnsi="宋体" w:cs="宋体" w:hint="eastAsia"/>
      <w:color w:val="333333"/>
      <w:sz w:val="21"/>
      <w:szCs w:val="21"/>
      <w:u w:val="none"/>
    </w:rPr>
  </w:style>
  <w:style w:type="paragraph" w:styleId="a5">
    <w:name w:val="header"/>
    <w:basedOn w:val="a"/>
    <w:link w:val="Char"/>
    <w:uiPriority w:val="99"/>
    <w:unhideWhenUsed/>
    <w:rsid w:val="008D7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783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7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78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E581DB-EDC4-4436-B7B5-126B6361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admin</cp:lastModifiedBy>
  <cp:revision>38</cp:revision>
  <dcterms:created xsi:type="dcterms:W3CDTF">2016-09-27T05:53:00Z</dcterms:created>
  <dcterms:modified xsi:type="dcterms:W3CDTF">2017-09-26T02:37:00Z</dcterms:modified>
</cp:coreProperties>
</file>