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750" w:firstLineChars="250"/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2015－2016年第一学期博士课表（将军路校区）</w:t>
      </w:r>
    </w:p>
    <w:tbl>
      <w:tblPr>
        <w:tblStyle w:val="5"/>
        <w:tblW w:w="14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88"/>
        <w:gridCol w:w="2520"/>
        <w:gridCol w:w="3253"/>
        <w:gridCol w:w="2147"/>
        <w:gridCol w:w="2361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88" w:type="dxa"/>
            <w:vAlign w:val="top"/>
          </w:tcPr>
          <w:p/>
        </w:tc>
        <w:tc>
          <w:tcPr>
            <w:tcW w:w="252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3253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14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2361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859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90" w:hRule="atLeast"/>
        </w:trPr>
        <w:tc>
          <w:tcPr>
            <w:tcW w:w="1188" w:type="dxa"/>
            <w:vAlign w:val="top"/>
          </w:tcPr>
          <w:p>
            <w:r>
              <w:rPr>
                <w:rFonts w:hint="eastAsia"/>
              </w:rPr>
              <w:t>第1，2节</w:t>
            </w:r>
          </w:p>
        </w:tc>
        <w:tc>
          <w:tcPr>
            <w:tcW w:w="2520" w:type="dxa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53" w:type="dxa"/>
            <w:vAlign w:val="top"/>
          </w:tcPr>
          <w:p>
            <w:pPr>
              <w:ind w:firstLine="630" w:firstLineChars="300"/>
            </w:pPr>
          </w:p>
        </w:tc>
        <w:tc>
          <w:tcPr>
            <w:tcW w:w="2147" w:type="dxa"/>
            <w:vAlign w:val="top"/>
          </w:tcPr>
          <w:p/>
        </w:tc>
        <w:tc>
          <w:tcPr>
            <w:tcW w:w="2361" w:type="dxa"/>
            <w:vAlign w:val="top"/>
          </w:tcPr>
          <w:p>
            <w:pPr>
              <w:ind w:firstLine="630" w:firstLineChars="300"/>
            </w:pPr>
          </w:p>
        </w:tc>
        <w:tc>
          <w:tcPr>
            <w:tcW w:w="2859" w:type="dxa"/>
            <w:vAlign w:val="top"/>
          </w:tcPr>
          <w:p>
            <w:pPr>
              <w:ind w:firstLine="720" w:firstLineChars="34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88" w:type="dxa"/>
            <w:vAlign w:val="top"/>
          </w:tcPr>
          <w:p>
            <w:r>
              <w:rPr>
                <w:rFonts w:hint="eastAsia"/>
              </w:rPr>
              <w:t>第3，4节</w:t>
            </w:r>
          </w:p>
        </w:tc>
        <w:tc>
          <w:tcPr>
            <w:tcW w:w="2520" w:type="dxa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53" w:type="dxa"/>
            <w:vAlign w:val="top"/>
          </w:tcPr>
          <w:p>
            <w:pPr>
              <w:ind w:firstLine="617" w:firstLineChars="294"/>
            </w:pPr>
          </w:p>
        </w:tc>
        <w:tc>
          <w:tcPr>
            <w:tcW w:w="2147" w:type="dxa"/>
            <w:vAlign w:val="top"/>
          </w:tcPr>
          <w:p/>
        </w:tc>
        <w:tc>
          <w:tcPr>
            <w:tcW w:w="2361" w:type="dxa"/>
            <w:vAlign w:val="top"/>
          </w:tcPr>
          <w:p>
            <w:pPr>
              <w:ind w:firstLine="620" w:firstLineChars="294"/>
              <w:rPr>
                <w:b/>
              </w:rPr>
            </w:pPr>
          </w:p>
        </w:tc>
        <w:tc>
          <w:tcPr>
            <w:tcW w:w="2859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88" w:type="dxa"/>
            <w:vAlign w:val="top"/>
          </w:tcPr>
          <w:p>
            <w:r>
              <w:rPr>
                <w:rFonts w:hint="eastAsia"/>
              </w:rPr>
              <w:t>第5，6节</w:t>
            </w:r>
          </w:p>
        </w:tc>
        <w:tc>
          <w:tcPr>
            <w:tcW w:w="2520" w:type="dxa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高等工程应用数学(B080003) 2班48学时（3-14周）</w:t>
            </w:r>
          </w:p>
          <w:p>
            <w:pPr>
              <w:jc w:val="center"/>
            </w:pPr>
            <w:r>
              <w:rPr>
                <w:rFonts w:hint="eastAsia"/>
              </w:rPr>
              <w:t>D2112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253" w:type="dxa"/>
            <w:vAlign w:val="top"/>
          </w:tcPr>
          <w:p/>
        </w:tc>
        <w:tc>
          <w:tcPr>
            <w:tcW w:w="2147" w:type="dxa"/>
            <w:vAlign w:val="top"/>
          </w:tcPr>
          <w:p/>
        </w:tc>
        <w:tc>
          <w:tcPr>
            <w:tcW w:w="2361" w:type="dxa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高等工程应用数学(B080003) 2班48学时（3-14周）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D2112</w:t>
            </w:r>
          </w:p>
          <w:p>
            <w:pPr>
              <w:rPr>
                <w:b/>
              </w:rPr>
            </w:pPr>
          </w:p>
        </w:tc>
        <w:tc>
          <w:tcPr>
            <w:tcW w:w="2859" w:type="dxa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88" w:type="dxa"/>
            <w:vAlign w:val="top"/>
          </w:tcPr>
          <w:p>
            <w:r>
              <w:rPr>
                <w:rFonts w:hint="eastAsia"/>
              </w:rPr>
              <w:t>第7，8节</w:t>
            </w:r>
            <w:r>
              <w:rPr>
                <w:rFonts w:hint="eastAsia"/>
                <w:sz w:val="18"/>
                <w:szCs w:val="18"/>
              </w:rPr>
              <w:t>（16：15～18：00）</w:t>
            </w:r>
          </w:p>
        </w:tc>
        <w:tc>
          <w:tcPr>
            <w:tcW w:w="2520" w:type="dxa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253" w:type="dxa"/>
            <w:vAlign w:val="top"/>
          </w:tcPr>
          <w:p/>
        </w:tc>
        <w:tc>
          <w:tcPr>
            <w:tcW w:w="2147" w:type="dxa"/>
            <w:vAlign w:val="top"/>
          </w:tcPr>
          <w:p/>
        </w:tc>
        <w:tc>
          <w:tcPr>
            <w:tcW w:w="2361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2859" w:type="dxa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</w:t>
      </w:r>
    </w:p>
    <w:p>
      <w:pPr>
        <w:rPr>
          <w:szCs w:val="21"/>
        </w:rPr>
      </w:pPr>
    </w:p>
    <w:p>
      <w:pPr>
        <w:rPr>
          <w:sz w:val="18"/>
          <w:szCs w:val="18"/>
        </w:rPr>
      </w:pPr>
    </w:p>
    <w:p>
      <w:pPr>
        <w:ind w:right="360" w:firstLine="11250" w:firstLineChars="6250"/>
        <w:rPr>
          <w:sz w:val="18"/>
          <w:szCs w:val="18"/>
        </w:rPr>
      </w:pPr>
      <w:r>
        <w:rPr>
          <w:rFonts w:hint="eastAsia"/>
          <w:sz w:val="18"/>
          <w:szCs w:val="18"/>
        </w:rPr>
        <w:t>本表自 2015年9月14日实行</w:t>
      </w:r>
    </w:p>
    <w:p/>
    <w:p/>
    <w:sectPr>
      <w:pgSz w:w="16838" w:h="11906" w:orient="landscape"/>
      <w:pgMar w:top="567" w:right="964" w:bottom="56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713B3"/>
    <w:rsid w:val="000713B3"/>
    <w:rsid w:val="002A1568"/>
    <w:rsid w:val="006C2007"/>
    <w:rsid w:val="00AC19B3"/>
    <w:rsid w:val="00D71B9C"/>
    <w:rsid w:val="00FB5F96"/>
    <w:rsid w:val="6A33653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450</Characters>
  <Lines>3</Lines>
  <Paragraphs>1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2015-07-06T06:25:00Z</dcterms:created>
  <dc:creator>test3</dc:creator>
  <cp:lastModifiedBy>Administrator</cp:lastModifiedBy>
  <dcterms:modified xsi:type="dcterms:W3CDTF">2015-07-06T08:53:52Z</dcterms:modified>
  <dc:title>2015－2016年第一学期博士课表（将军路校区）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